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D4DD0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BURSE AN SCOLAR 2020/2021</w:t>
      </w:r>
    </w:p>
    <w:p w14:paraId="25BF1BDA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SEMESTRUL I</w:t>
      </w:r>
    </w:p>
    <w:p w14:paraId="2F9C3444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8DE5C7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E811CE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CATEGORII DE BURSE:</w:t>
      </w:r>
    </w:p>
    <w:p w14:paraId="47FFD497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B8D02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AD4BA2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1. BURSA VENITURI MICI-</w:t>
      </w:r>
      <w:r w:rsidRPr="00BA21CF">
        <w:rPr>
          <w:color w:val="000000"/>
          <w:lang w:val="fr-FR"/>
        </w:rPr>
        <w:t xml:space="preserve"> </w:t>
      </w: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PÂNĂ LA 25 SEPTEMBRIE 2020</w:t>
      </w:r>
    </w:p>
    <w:p w14:paraId="233B71C0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2. BURSA DE STUDIU</w:t>
      </w:r>
      <w:r w:rsidRPr="00BA21CF">
        <w:rPr>
          <w:color w:val="000000"/>
          <w:lang w:val="fr-FR"/>
        </w:rPr>
        <w:t xml:space="preserve">- </w:t>
      </w: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PÂNĂ LA 25 SEPTEMBRIE 2020</w:t>
      </w:r>
    </w:p>
    <w:p w14:paraId="3A879BCE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3. BURSA  RURALA - PÂNĂ LA 25 SEPTEMBRIE 2020</w:t>
      </w:r>
    </w:p>
    <w:p w14:paraId="7F710B7E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4. BURSA MEDICALA-</w:t>
      </w:r>
      <w:r w:rsidRPr="00BA21CF">
        <w:rPr>
          <w:color w:val="000000"/>
          <w:lang w:val="fr-FR"/>
        </w:rPr>
        <w:t xml:space="preserve"> </w:t>
      </w: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PÂNĂ LA 25 SEPTEMBRIE 2020</w:t>
      </w:r>
    </w:p>
    <w:p w14:paraId="2ED2E2ED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5. BURSA DE ORFAN-</w:t>
      </w:r>
      <w:r w:rsidRPr="00BA21CF">
        <w:rPr>
          <w:color w:val="000000"/>
          <w:lang w:val="fr-FR"/>
        </w:rPr>
        <w:t xml:space="preserve"> </w:t>
      </w: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PÂNĂ LA 25 SEPTEMBRIE 2020</w:t>
      </w:r>
    </w:p>
    <w:p w14:paraId="6B586534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6. BURSA DE MERIT- PÂNĂ LA 25 SEPTEMBRIE 2020</w:t>
      </w:r>
    </w:p>
    <w:p w14:paraId="392F6431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7. BURSA DE PERFORMANȚĂ-</w:t>
      </w:r>
      <w:r w:rsidRPr="00BA21CF">
        <w:rPr>
          <w:color w:val="000000"/>
          <w:lang w:val="fr-FR"/>
        </w:rPr>
        <w:t xml:space="preserve"> </w:t>
      </w: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PÂNĂ LA 25 SEPTEMBRIE 2020</w:t>
      </w:r>
    </w:p>
    <w:p w14:paraId="6A237FA5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8. BANI DE LICEU-</w:t>
      </w:r>
      <w:r w:rsidRPr="00BA21CF">
        <w:rPr>
          <w:color w:val="000000"/>
          <w:lang w:val="fr-FR"/>
        </w:rPr>
        <w:t xml:space="preserve"> </w:t>
      </w:r>
      <w:r w:rsidRPr="00BA2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FR"/>
        </w:rPr>
        <w:t>PÂNĂ LA 1 OCTOMBRIE 2020</w:t>
      </w:r>
    </w:p>
    <w:p w14:paraId="6EE4C098" w14:textId="77777777" w:rsidR="00EE2A42" w:rsidRPr="00BA21CF" w:rsidRDefault="00EE2A42" w:rsidP="00EE2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rPr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9. BURSA OCAZIONALA – PÂNĂ LA 25 SEPTEMBRIE 2020</w:t>
      </w:r>
    </w:p>
    <w:p w14:paraId="58BD7763" w14:textId="77777777" w:rsidR="00EE2A42" w:rsidRPr="00BA21CF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7799E7A7" w14:textId="77777777" w:rsidR="00EE2A42" w:rsidRPr="00BA21CF" w:rsidRDefault="00EE2A42" w:rsidP="00EE2A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450" w:right="-266" w:firstLine="117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DOSARELE SE PRIMESC SI SE ÎNREGISTREAZĂ LA COMISIA DE ACORDARE A BURSELOR SCOLARE PÂNĂ LA </w:t>
      </w:r>
      <w:r w:rsidRPr="00BA21C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fr-FR"/>
        </w:rPr>
        <w:t>25 SEPTEMBRIE 2020</w:t>
      </w:r>
      <w:r w:rsidRPr="00BA21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/>
        </w:rPr>
        <w:t xml:space="preserve"> </w:t>
      </w:r>
    </w:p>
    <w:p w14:paraId="6658F7F0" w14:textId="77777777" w:rsidR="00EE2A42" w:rsidRPr="00BA21CF" w:rsidRDefault="00EE2A42" w:rsidP="00EE2A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-450" w:right="-266" w:firstLine="11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7E2C9F34" w14:textId="77777777" w:rsidR="00EE2A42" w:rsidRPr="00BA21CF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10E4991C" w14:textId="77777777" w:rsidR="00EE2A42" w:rsidRDefault="00EE2A42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PE DOSAR VOR FI SCRISE: Tipul bursei, Numele si prenumele elevului, clasa, </w:t>
      </w:r>
      <w:proofErr w:type="spellStart"/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numele</w:t>
      </w:r>
      <w:proofErr w:type="spellEnd"/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si </w:t>
      </w:r>
      <w:proofErr w:type="spellStart"/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prenumele</w:t>
      </w:r>
      <w:proofErr w:type="spellEnd"/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dirigintelui</w:t>
      </w:r>
      <w:proofErr w:type="spellEnd"/>
      <w:r w:rsidRPr="00BA2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.</w:t>
      </w:r>
    </w:p>
    <w:p w14:paraId="6A0FC57C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7A18245F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0B385A29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0BE77DF0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4AD705A7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3600AA9D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529E25CC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181CD802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2597707D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3DC321E2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01F7B6F8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1732EFBC" w14:textId="77777777" w:rsidR="0025233B" w:rsidRDefault="0025233B" w:rsidP="00EE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</w:p>
    <w:p w14:paraId="26977F07" w14:textId="77777777" w:rsidR="0025233B" w:rsidRPr="0025233B" w:rsidRDefault="0025233B" w:rsidP="00252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1CF0F634" w14:textId="77777777" w:rsidR="0025233B" w:rsidRPr="0025233B" w:rsidRDefault="0025233B" w:rsidP="0025233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Un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elev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poate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beneficia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simultan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gram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următoarele</w:t>
      </w:r>
      <w:proofErr w:type="spellEnd"/>
      <w:proofErr w:type="gram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tipuri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bursă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:</w:t>
      </w:r>
    </w:p>
    <w:p w14:paraId="6321E761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</w:p>
    <w:p w14:paraId="26B660D0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merit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 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studiu</w:t>
      </w:r>
      <w:proofErr w:type="spellEnd"/>
    </w:p>
    <w:p w14:paraId="3DACC69B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merit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venituri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mici</w:t>
      </w:r>
      <w:proofErr w:type="spellEnd"/>
    </w:p>
    <w:p w14:paraId="284C073F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merit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gram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orfan</w:t>
      </w:r>
      <w:proofErr w:type="spellEnd"/>
      <w:proofErr w:type="gramEnd"/>
    </w:p>
    <w:p w14:paraId="07BEB4B0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merit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medicală</w:t>
      </w:r>
      <w:proofErr w:type="spellEnd"/>
    </w:p>
    <w:p w14:paraId="3A266B47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merit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 Bursa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pentru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elevii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din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mediul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rural care nu au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liceu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in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localitatea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domiciliu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.</w:t>
      </w:r>
    </w:p>
    <w:p w14:paraId="6EEE4421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studiu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venituri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mici</w:t>
      </w:r>
      <w:proofErr w:type="spellEnd"/>
    </w:p>
    <w:p w14:paraId="45B88ED0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studiu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gram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orfan</w:t>
      </w:r>
      <w:proofErr w:type="spellEnd"/>
      <w:proofErr w:type="gramEnd"/>
    </w:p>
    <w:p w14:paraId="544B9FE5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studiu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medicală</w:t>
      </w:r>
      <w:proofErr w:type="spellEnd"/>
    </w:p>
    <w:p w14:paraId="74420854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studiu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pentru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elevii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din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mediul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rural care nu au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liceu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in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localitatea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domiciliu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.</w:t>
      </w:r>
    </w:p>
    <w:p w14:paraId="24466D30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performanta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 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studiu</w:t>
      </w:r>
      <w:proofErr w:type="spellEnd"/>
    </w:p>
    <w:p w14:paraId="3CD788DA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performanta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venituri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mici</w:t>
      </w:r>
      <w:proofErr w:type="spellEnd"/>
    </w:p>
    <w:p w14:paraId="33A9F8CD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performanta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gram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orfan</w:t>
      </w:r>
      <w:proofErr w:type="spellEnd"/>
      <w:proofErr w:type="gramEnd"/>
    </w:p>
    <w:p w14:paraId="1ABA8FA4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performanta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medicală</w:t>
      </w:r>
      <w:proofErr w:type="spellEnd"/>
    </w:p>
    <w:p w14:paraId="02253EC7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Bursa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performanta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+Bursa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pentru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elevii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din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mediul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rural care nu au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liceu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in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localitatea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 xml:space="preserve">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domiciliu</w:t>
      </w:r>
      <w:proofErr w:type="spellEnd"/>
      <w:r w:rsidRPr="0025233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  <w:t>.</w:t>
      </w:r>
    </w:p>
    <w:p w14:paraId="69E6149C" w14:textId="77777777" w:rsidR="0025233B" w:rsidRPr="0025233B" w:rsidRDefault="0025233B" w:rsidP="00252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fr-FR"/>
        </w:rPr>
      </w:pPr>
    </w:p>
    <w:p w14:paraId="3AB186FB" w14:textId="77777777" w:rsidR="0025233B" w:rsidRPr="0025233B" w:rsidRDefault="0025233B" w:rsidP="002523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Elevii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vor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face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dosare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pentru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fiecare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dintre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tipurile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de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bursă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pe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care o </w:t>
      </w:r>
      <w:proofErr w:type="spellStart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solicită</w:t>
      </w:r>
      <w:proofErr w:type="spellEnd"/>
      <w:r w:rsidRPr="0025233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p w14:paraId="452E5F1A" w14:textId="77777777" w:rsidR="003124FD" w:rsidRPr="00BA21CF" w:rsidRDefault="003124FD">
      <w:pPr>
        <w:rPr>
          <w:lang w:val="fr-FR"/>
        </w:rPr>
      </w:pPr>
      <w:bookmarkStart w:id="0" w:name="_GoBack"/>
      <w:bookmarkEnd w:id="0"/>
    </w:p>
    <w:sectPr w:rsidR="003124FD" w:rsidRPr="00BA21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B3F0" w14:textId="77777777" w:rsidR="00CC68D6" w:rsidRDefault="00CC68D6" w:rsidP="00DD720E">
      <w:pPr>
        <w:spacing w:after="0" w:line="240" w:lineRule="auto"/>
      </w:pPr>
      <w:r>
        <w:separator/>
      </w:r>
    </w:p>
  </w:endnote>
  <w:endnote w:type="continuationSeparator" w:id="0">
    <w:p w14:paraId="56463E79" w14:textId="77777777" w:rsidR="00CC68D6" w:rsidRDefault="00CC68D6" w:rsidP="00DD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AB5C" w14:textId="77777777" w:rsidR="00CC68D6" w:rsidRDefault="00CC68D6" w:rsidP="00DD720E">
      <w:pPr>
        <w:spacing w:after="0" w:line="240" w:lineRule="auto"/>
      </w:pPr>
      <w:r>
        <w:separator/>
      </w:r>
    </w:p>
  </w:footnote>
  <w:footnote w:type="continuationSeparator" w:id="0">
    <w:p w14:paraId="7B8F0735" w14:textId="77777777" w:rsidR="00CC68D6" w:rsidRDefault="00CC68D6" w:rsidP="00DD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DE2E" w14:textId="77777777" w:rsidR="00DD720E" w:rsidRDefault="00DD720E" w:rsidP="00DD720E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b/>
      </w:rPr>
      <w:t xml:space="preserve">             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Colegiul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Economic “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Costin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C.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Kiriţescu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>”</w:t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6E5B6C78" wp14:editId="445D218B">
          <wp:simplePos x="0" y="0"/>
          <wp:positionH relativeFrom="column">
            <wp:posOffset>216534</wp:posOffset>
          </wp:positionH>
          <wp:positionV relativeFrom="paragraph">
            <wp:posOffset>-201929</wp:posOffset>
          </wp:positionV>
          <wp:extent cx="933450" cy="933450"/>
          <wp:effectExtent l="0" t="0" r="0" b="0"/>
          <wp:wrapNone/>
          <wp:docPr id="1" name="image1.png" descr="C:\Users\Raducu\AppData\Local\Microsoft\Windows\INetCache\Content.Word\Model 1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aducu\AppData\Local\Microsoft\Windows\INetCache\Content.Word\Model 1 logo.png"/>
                  <pic:cNvPicPr preferRelativeResize="0"/>
                </pic:nvPicPr>
                <pic:blipFill>
                  <a:blip r:embed="rId1"/>
                  <a:srcRect l="21106" r="21231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243BC" w14:textId="77777777" w:rsidR="00DD720E" w:rsidRDefault="00DD720E" w:rsidP="00DD720E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Str.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Peştera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Dâmbovicioara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nr. 12, Sector 6,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Bucureşti</w:t>
    </w:r>
    <w:proofErr w:type="spellEnd"/>
  </w:p>
  <w:p w14:paraId="225D3F8B" w14:textId="77777777" w:rsidR="00DD720E" w:rsidRDefault="00DD720E" w:rsidP="00DD720E">
    <w:pPr>
      <w:spacing w:after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Tel.: 031.401.68.30, E-mail: </w:t>
    </w:r>
    <w:r>
      <w:rPr>
        <w:rFonts w:ascii="Times New Roman" w:eastAsia="Times New Roman" w:hAnsi="Times New Roman" w:cs="Times New Roman"/>
        <w:b/>
        <w:color w:val="0000FF"/>
        <w:sz w:val="24"/>
        <w:szCs w:val="24"/>
        <w:u w:val="single"/>
      </w:rPr>
      <w:t>secretariat@kiritescu.ro</w:t>
    </w:r>
  </w:p>
  <w:p w14:paraId="79939734" w14:textId="77777777" w:rsidR="00DD720E" w:rsidRDefault="00DD7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A8D"/>
    <w:multiLevelType w:val="multilevel"/>
    <w:tmpl w:val="CA6657D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C0F6E"/>
    <w:multiLevelType w:val="multilevel"/>
    <w:tmpl w:val="5BB824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0E"/>
    <w:rsid w:val="000B15E2"/>
    <w:rsid w:val="0025233B"/>
    <w:rsid w:val="003124FD"/>
    <w:rsid w:val="00A93639"/>
    <w:rsid w:val="00BA21CF"/>
    <w:rsid w:val="00CC68D6"/>
    <w:rsid w:val="00DD720E"/>
    <w:rsid w:val="00E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720E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720E"/>
  </w:style>
  <w:style w:type="paragraph" w:styleId="Footer">
    <w:name w:val="footer"/>
    <w:basedOn w:val="Normal"/>
    <w:link w:val="FooterChar"/>
    <w:uiPriority w:val="99"/>
    <w:unhideWhenUsed/>
    <w:rsid w:val="00DD72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720E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720E"/>
  </w:style>
  <w:style w:type="paragraph" w:styleId="Footer">
    <w:name w:val="footer"/>
    <w:basedOn w:val="Normal"/>
    <w:link w:val="FooterChar"/>
    <w:uiPriority w:val="99"/>
    <w:unhideWhenUsed/>
    <w:rsid w:val="00DD72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georgel</cp:lastModifiedBy>
  <cp:revision>3</cp:revision>
  <dcterms:created xsi:type="dcterms:W3CDTF">2020-09-16T03:49:00Z</dcterms:created>
  <dcterms:modified xsi:type="dcterms:W3CDTF">2020-09-16T03:56:00Z</dcterms:modified>
</cp:coreProperties>
</file>